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1C" w:rsidRDefault="00F82D1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bookmarkStart w:id="0" w:name="_GoBack"/>
      <w:bookmarkEnd w:id="0"/>
    </w:p>
    <w:p w:rsidR="00F82D1C" w:rsidRDefault="00F82D1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82D1C" w:rsidRDefault="00F82D1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82D1C" w:rsidRDefault="00F82D1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</w:t>
      </w:r>
      <w:r w:rsidR="007D2A3E">
        <w:rPr>
          <w:rFonts w:ascii="Calibri" w:hAnsi="Calibri" w:cs="Calibri"/>
          <w:sz w:val="32"/>
          <w:szCs w:val="32"/>
        </w:rPr>
        <w:t xml:space="preserve">               </w:t>
      </w:r>
      <w:r>
        <w:rPr>
          <w:rFonts w:ascii="Calibri" w:hAnsi="Calibri" w:cs="Calibri"/>
          <w:sz w:val="32"/>
          <w:szCs w:val="32"/>
        </w:rPr>
        <w:t xml:space="preserve"> отчет ноябрь</w:t>
      </w:r>
    </w:p>
    <w:p w:rsidR="00F82D1C" w:rsidRDefault="00F82D1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Организационные работы</w:t>
      </w:r>
    </w:p>
    <w:p w:rsidR="00F82D1C" w:rsidRDefault="00F82D1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-бурение под закладные опор( Маврин</w:t>
      </w:r>
      <w:r w:rsidR="008D1D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Дмитрий) 8 скв</w:t>
      </w:r>
      <w:r w:rsidR="00375494">
        <w:rPr>
          <w:rFonts w:ascii="Calibri" w:hAnsi="Calibri" w:cs="Calibri"/>
          <w:sz w:val="24"/>
          <w:szCs w:val="24"/>
        </w:rPr>
        <w:t>. (Диденко Владимир)1 скв</w:t>
      </w:r>
    </w:p>
    <w:p w:rsidR="007D2A3E" w:rsidRDefault="007D2A3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-получение и доставка столбов в комплекте</w:t>
      </w:r>
    </w:p>
    <w:p w:rsidR="00F82D1C" w:rsidRDefault="00F82D1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-установка и бетонирование закладных</w:t>
      </w:r>
    </w:p>
    <w:p w:rsidR="008D1DC9" w:rsidRDefault="008D1DC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-монтаж 8-ми </w:t>
      </w:r>
      <w:r w:rsidR="007D2A3E">
        <w:rPr>
          <w:rFonts w:ascii="Calibri" w:hAnsi="Calibri" w:cs="Calibri"/>
          <w:sz w:val="24"/>
          <w:szCs w:val="24"/>
        </w:rPr>
        <w:t>и подключение 5</w:t>
      </w:r>
      <w:r>
        <w:rPr>
          <w:rFonts w:ascii="Calibri" w:hAnsi="Calibri" w:cs="Calibri"/>
          <w:sz w:val="24"/>
          <w:szCs w:val="24"/>
        </w:rPr>
        <w:t xml:space="preserve"> столб</w:t>
      </w:r>
      <w:r w:rsidR="007D2A3E">
        <w:rPr>
          <w:rFonts w:ascii="Calibri" w:hAnsi="Calibri" w:cs="Calibri"/>
          <w:sz w:val="24"/>
          <w:szCs w:val="24"/>
        </w:rPr>
        <w:t>ов</w:t>
      </w:r>
      <w:r>
        <w:rPr>
          <w:rFonts w:ascii="Calibri" w:hAnsi="Calibri" w:cs="Calibri"/>
          <w:sz w:val="24"/>
          <w:szCs w:val="24"/>
        </w:rPr>
        <w:t xml:space="preserve"> с фонарями</w:t>
      </w:r>
    </w:p>
    <w:p w:rsidR="008D1DC9" w:rsidRDefault="008D1DC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-встреча с представителями администрации «Светлое поле»</w:t>
      </w:r>
    </w:p>
    <w:p w:rsidR="008D1DC9" w:rsidRDefault="008D1DC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-подбор исполнителей строительства беседки</w:t>
      </w:r>
    </w:p>
    <w:p w:rsidR="008D1DC9" w:rsidRDefault="008D1DC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-замена сгоревших фонарей на въезде</w:t>
      </w:r>
    </w:p>
    <w:p w:rsidR="00375494" w:rsidRDefault="0037549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-приобретение наклеек для водяных колодцев</w:t>
      </w:r>
    </w:p>
    <w:p w:rsidR="00375494" w:rsidRDefault="0037549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-маркетинг поставщиков счетчика водяного для замены неработающего скв №2</w:t>
      </w:r>
    </w:p>
    <w:p w:rsidR="008D1DC9" w:rsidRDefault="008D1DC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</w:p>
    <w:p w:rsidR="008D1DC9" w:rsidRDefault="008D1DC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82D1C" w:rsidRDefault="00F82D1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24"/>
          <w:szCs w:val="24"/>
        </w:rPr>
        <w:t>-</w:t>
      </w:r>
    </w:p>
    <w:sectPr w:rsidR="00F82D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C9"/>
    <w:rsid w:val="00375494"/>
    <w:rsid w:val="007D2A3E"/>
    <w:rsid w:val="008D1DC9"/>
    <w:rsid w:val="00F0212B"/>
    <w:rsid w:val="00F8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29D3D9-BFF2-4FBF-9E17-EAD69768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451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 Гиздатуллин</dc:creator>
  <cp:keywords/>
  <dc:description/>
  <cp:lastModifiedBy>Риф Гиздатуллин</cp:lastModifiedBy>
  <cp:revision>2</cp:revision>
  <dcterms:created xsi:type="dcterms:W3CDTF">2019-12-19T10:10:00Z</dcterms:created>
  <dcterms:modified xsi:type="dcterms:W3CDTF">2019-12-19T10:10:00Z</dcterms:modified>
</cp:coreProperties>
</file>